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napToGrid w:val="0"/>
        <w:spacing w:beforeAutospacing="0" w:after="312" w:afterLines="100" w:afterAutospacing="0" w:line="276" w:lineRule="auto"/>
        <w:jc w:val="center"/>
        <w:rPr>
          <w:rFonts w:ascii="Times New Roman" w:hAnsi="Times New Roman"/>
          <w:color w:val="333333"/>
          <w:kern w:val="0"/>
          <w:sz w:val="28"/>
          <w:szCs w:val="28"/>
          <w:lang w:bidi="ar"/>
        </w:rPr>
      </w:pPr>
      <w:r>
        <w:rPr>
          <w:rFonts w:ascii="Times New Roman" w:hAnsi="Times New Roman"/>
          <w:color w:val="333333"/>
          <w:kern w:val="0"/>
          <w:sz w:val="28"/>
          <w:szCs w:val="28"/>
          <w:lang w:bidi="ar"/>
        </w:rPr>
        <w:t>Futures Clearing Rules of Zhengzhou Commodity Exchange</w:t>
      </w:r>
    </w:p>
    <w:p>
      <w:pPr>
        <w:widowControl/>
        <w:snapToGrid w:val="0"/>
        <w:spacing w:after="312" w:afterLines="100" w:line="276" w:lineRule="auto"/>
        <w:rPr>
          <w:rFonts w:ascii="Times New Roman" w:hAnsi="Times New Roman" w:cs="Times New Roman"/>
          <w:kern w:val="0"/>
          <w:sz w:val="24"/>
          <w:highlight w:val="none"/>
        </w:rPr>
      </w:pPr>
      <w:r>
        <w:rPr>
          <w:rFonts w:ascii="Times New Roman" w:hAnsi="Times New Roman" w:cs="Times New Roman"/>
          <w:kern w:val="0"/>
          <w:sz w:val="24"/>
          <w:highlight w:val="none"/>
        </w:rPr>
        <w:t>(Adopted at the</w:t>
      </w:r>
      <w:r>
        <w:rPr>
          <w:rFonts w:hint="eastAsia" w:ascii="Times New Roman" w:hAnsi="Times New Roman" w:cs="Times New Roman"/>
          <w:kern w:val="0"/>
          <w:sz w:val="24"/>
          <w:highlight w:val="none"/>
        </w:rPr>
        <w:t xml:space="preserve"> 4th</w:t>
      </w:r>
      <w:r>
        <w:rPr>
          <w:rFonts w:ascii="Times New Roman" w:hAnsi="Times New Roman" w:cs="Times New Roman"/>
          <w:kern w:val="0"/>
          <w:sz w:val="24"/>
          <w:highlight w:val="none"/>
        </w:rPr>
        <w:t xml:space="preserve"> meeting of the 9th Board of Governors on </w:t>
      </w:r>
      <w:r>
        <w:rPr>
          <w:rFonts w:hint="eastAsia" w:ascii="Times New Roman" w:hAnsi="Times New Roman" w:cs="Times New Roman"/>
          <w:kern w:val="0"/>
          <w:sz w:val="24"/>
          <w:highlight w:val="none"/>
        </w:rPr>
        <w:t>August</w:t>
      </w:r>
      <w:r>
        <w:rPr>
          <w:rFonts w:ascii="Times New Roman" w:hAnsi="Times New Roman" w:cs="Times New Roman"/>
          <w:kern w:val="0"/>
          <w:sz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kern w:val="0"/>
          <w:sz w:val="24"/>
          <w:highlight w:val="none"/>
        </w:rPr>
        <w:t>6</w:t>
      </w:r>
      <w:r>
        <w:rPr>
          <w:rFonts w:ascii="Times New Roman" w:hAnsi="Times New Roman" w:cs="Times New Roman"/>
          <w:kern w:val="0"/>
          <w:sz w:val="24"/>
          <w:highlight w:val="none"/>
        </w:rPr>
        <w:t>, 2026; effective as of the date of issuance)</w:t>
      </w:r>
      <w:bookmarkStart w:id="8" w:name="_GoBack"/>
      <w:bookmarkEnd w:id="8"/>
    </w:p>
    <w:p>
      <w:pPr>
        <w:pStyle w:val="4"/>
        <w:widowControl/>
        <w:spacing w:beforeAutospacing="0" w:after="315" w:afterAutospacing="0" w:line="450" w:lineRule="atLeast"/>
        <w:ind w:left="585" w:hanging="585"/>
        <w:jc w:val="center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Chapter 1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Style w:val="7"/>
          <w:rFonts w:ascii="Times New Roman" w:hAnsi="Times New Roman" w:eastAsia="微软雅黑"/>
          <w:bCs/>
          <w:color w:val="333333"/>
        </w:rPr>
        <w:t>General Provisions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1</w:t>
      </w:r>
      <w:r>
        <w:rPr>
          <w:rStyle w:val="7"/>
          <w:rFonts w:ascii="Calibri" w:hAnsi="Calibri" w:eastAsia="微软雅黑" w:cs="Calibri"/>
          <w:bCs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made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Zhengzhou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Commodity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purposes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regulating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activities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Zhengzhou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Commodity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“</w:t>
      </w:r>
      <w:r>
        <w:rPr>
          <w:rStyle w:val="7"/>
          <w:rFonts w:ascii="Times New Roman" w:hAnsi="Times New Roman" w:eastAsia="微软雅黑"/>
          <w:bCs/>
          <w:color w:val="333333"/>
        </w:rPr>
        <w:t>Exchange</w:t>
      </w:r>
      <w:r>
        <w:rPr>
          <w:rFonts w:ascii="Times New Roman" w:hAnsi="Times New Roman" w:eastAsia="微软雅黑"/>
          <w:color w:val="333333"/>
        </w:rPr>
        <w:t>”),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protecting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lawful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rights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interests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parties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safeguarding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public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interest,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preventing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mitigating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hint="eastAsia" w:ascii="Times New Roman" w:hAnsi="Times New Roman" w:eastAsia="微软雅黑"/>
          <w:bCs/>
          <w:color w:val="333333"/>
        </w:rPr>
        <w:t>2</w:t>
      </w:r>
      <w:bookmarkStart w:id="0" w:name="OLE_LINK5"/>
      <w:r>
        <w:rPr>
          <w:rStyle w:val="7"/>
          <w:rFonts w:ascii="Times New Roman" w:hAnsi="Times New Roman" w:eastAsia="微软雅黑"/>
          <w:bCs/>
          <w:color w:val="333333"/>
        </w:rPr>
        <w:tab/>
      </w:r>
      <w:bookmarkEnd w:id="0"/>
      <w:r>
        <w:rPr>
          <w:rFonts w:ascii="Times New Roman" w:hAnsi="Times New Roman" w:eastAsia="微软雅黑"/>
          <w:color w:val="333333"/>
        </w:rPr>
        <w:t>“Clearing”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refers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calculation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service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payments,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payables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receivables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results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3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organizes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central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central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counterparty.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implements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mechanisms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requirements,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mark-to-market,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4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implements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all-member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brokerage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(“</w:t>
      </w:r>
      <w:r>
        <w:rPr>
          <w:rStyle w:val="7"/>
          <w:rFonts w:ascii="Times New Roman" w:hAnsi="Times New Roman" w:eastAsia="微软雅黑"/>
          <w:bCs/>
          <w:color w:val="333333"/>
        </w:rPr>
        <w:t>FB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Member</w:t>
      </w:r>
      <w:r>
        <w:rPr>
          <w:rFonts w:ascii="Times New Roman" w:hAnsi="Times New Roman" w:eastAsia="微软雅黑"/>
          <w:color w:val="333333"/>
        </w:rPr>
        <w:t>”)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special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participants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(“</w:t>
      </w:r>
      <w:r>
        <w:rPr>
          <w:rStyle w:val="7"/>
          <w:rFonts w:ascii="Times New Roman" w:hAnsi="Times New Roman" w:eastAsia="微软雅黑"/>
          <w:bCs/>
          <w:color w:val="333333"/>
        </w:rPr>
        <w:t>OSPs</w:t>
      </w:r>
      <w:r>
        <w:rPr>
          <w:rFonts w:ascii="Times New Roman" w:hAnsi="Times New Roman" w:eastAsia="微软雅黑"/>
          <w:color w:val="333333"/>
        </w:rPr>
        <w:t>”)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conduct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conduct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aforementioned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collectively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referred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“</w:t>
      </w:r>
      <w:r>
        <w:rPr>
          <w:rStyle w:val="7"/>
          <w:rFonts w:ascii="Times New Roman" w:hAnsi="Times New Roman" w:eastAsia="微软雅黑"/>
          <w:bCs/>
          <w:color w:val="333333"/>
        </w:rPr>
        <w:t>Clearing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Delivery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Principals</w:t>
      </w:r>
      <w:r>
        <w:rPr>
          <w:rFonts w:ascii="Times New Roman" w:hAnsi="Times New Roman" w:eastAsia="微软雅黑"/>
          <w:color w:val="333333"/>
        </w:rPr>
        <w:t>”).</w:t>
      </w:r>
      <w:r>
        <w:rPr>
          <w:rFonts w:ascii="微软雅黑" w:hAnsi="微软雅黑" w:eastAsia="微软雅黑" w:cs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special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brokerage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participant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(“</w:t>
      </w:r>
      <w:r>
        <w:rPr>
          <w:rStyle w:val="7"/>
          <w:rFonts w:ascii="Times New Roman" w:hAnsi="Times New Roman" w:eastAsia="微软雅黑"/>
          <w:bCs/>
          <w:color w:val="333333"/>
        </w:rPr>
        <w:t>OSBP</w:t>
      </w:r>
      <w:r>
        <w:rPr>
          <w:rFonts w:ascii="Times New Roman" w:hAnsi="Times New Roman" w:eastAsia="微软雅黑"/>
          <w:color w:val="333333"/>
        </w:rPr>
        <w:t>”)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5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activities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intermediaries,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Depository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(“</w:t>
      </w:r>
      <w:r>
        <w:rPr>
          <w:rStyle w:val="7"/>
          <w:rFonts w:ascii="Times New Roman" w:hAnsi="Times New Roman" w:eastAsia="微软雅黑"/>
          <w:bCs/>
          <w:color w:val="333333"/>
        </w:rPr>
        <w:t>Depository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Banks</w:t>
      </w:r>
      <w:r>
        <w:rPr>
          <w:rFonts w:ascii="Times New Roman" w:hAnsi="Times New Roman" w:eastAsia="微软雅黑"/>
          <w:color w:val="333333"/>
        </w:rPr>
        <w:t>”)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their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respective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staff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well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Rules.</w:t>
      </w:r>
    </w:p>
    <w:p>
      <w:pPr>
        <w:pStyle w:val="4"/>
        <w:widowControl/>
        <w:spacing w:beforeAutospacing="0" w:after="315" w:afterAutospacing="0" w:line="450" w:lineRule="atLeast"/>
        <w:ind w:left="585" w:hanging="585"/>
        <w:jc w:val="center"/>
        <w:rPr>
          <w:rFonts w:ascii="Calibri" w:hAnsi="Calibri" w:cs="Calibri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Chapter 2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Style w:val="7"/>
          <w:rFonts w:ascii="Times New Roman" w:hAnsi="Times New Roman" w:eastAsia="微软雅黑"/>
          <w:bCs/>
          <w:color w:val="333333"/>
        </w:rPr>
        <w:t>Clearing Organizations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6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organizations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consist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Department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departments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7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Department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responsible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central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activities,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management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prevention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risks.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concluded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through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system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must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centrally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through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Department.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8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Department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mainly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responsibilities: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prepare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Members’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statements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forms;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(2)</w:t>
      </w:r>
      <w:r>
        <w:rPr>
          <w:rFonts w:ascii="Times New Roman" w:hAnsi="Times New Roman" w:eastAsia="微软雅黑" w:cstheme="minorBidi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process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transfers;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(3)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compile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statistics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record,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report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data;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(4)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handle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payment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disputes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between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arising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their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activities;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(5)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handle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final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trades;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(6)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control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risks;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(7)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manage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rules;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(8)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handle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clearing-related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activities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9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Members,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intermediaries,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provide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cooperation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examines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their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trading-related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materials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records,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materials,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financial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statements,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documentations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books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pursuant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10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department.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department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responsible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between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Principals.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department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Non-FB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responsible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between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Non-FB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department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properly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records,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materials,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financial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statements,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documentations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books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possible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inquiry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verification.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11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Clearing-related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organizations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their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staff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maintain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confidentiality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confidential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commercial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information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their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knowledge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during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activities.</w:t>
      </w:r>
    </w:p>
    <w:p>
      <w:pPr>
        <w:pStyle w:val="4"/>
        <w:widowControl/>
        <w:spacing w:beforeAutospacing="0" w:after="315" w:afterAutospacing="0" w:line="450" w:lineRule="atLeast"/>
        <w:ind w:left="585" w:hanging="585"/>
        <w:jc w:val="center"/>
        <w:rPr>
          <w:rFonts w:ascii="Calibri" w:hAnsi="Calibri" w:cs="Calibri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Chapter 3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Style w:val="7"/>
          <w:rFonts w:ascii="Times New Roman" w:hAnsi="Times New Roman" w:eastAsia="微软雅黑"/>
          <w:bCs/>
          <w:color w:val="333333"/>
        </w:rPr>
        <w:t>Margin</w:t>
      </w:r>
    </w:p>
    <w:p>
      <w:pPr>
        <w:pStyle w:val="4"/>
        <w:widowControl/>
        <w:spacing w:beforeAutospacing="0" w:after="315" w:afterAutospacing="0" w:line="450" w:lineRule="atLeast"/>
        <w:ind w:left="585" w:hanging="585"/>
        <w:jc w:val="center"/>
        <w:rPr>
          <w:rFonts w:ascii="Calibri" w:hAnsi="Calibri" w:cs="Calibri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Section 1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Style w:val="7"/>
          <w:rFonts w:ascii="Times New Roman" w:hAnsi="Times New Roman" w:eastAsia="微软雅黑"/>
          <w:bCs/>
          <w:color w:val="333333"/>
        </w:rPr>
        <w:t>Opening and Management of Margin Accounts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12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Depository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institution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designated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assist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handling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activities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right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supervise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activities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Depository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Banks.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Every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Depository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Zhengzhou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Commodity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Designated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Depository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13</w:t>
      </w:r>
      <w:bookmarkStart w:id="1" w:name="OLE_LINK6"/>
      <w:bookmarkStart w:id="2" w:name="OLE_LINK7"/>
      <w:r>
        <w:rPr>
          <w:rStyle w:val="7"/>
          <w:rFonts w:ascii="Times New Roman" w:hAnsi="Times New Roman" w:eastAsia="微软雅黑"/>
          <w:bCs/>
          <w:color w:val="333333"/>
        </w:rPr>
        <w:tab/>
      </w:r>
      <w:bookmarkEnd w:id="1"/>
      <w:bookmarkEnd w:id="2"/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Dedicated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different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currencies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necessary,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Depository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Members’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14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dedicated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more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Depository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currencies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needed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businesses,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dedicated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branch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Depository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Dedicated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designate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RMB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two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more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Depository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Dedicated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15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Futures-related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between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conducted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through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Dedicated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Dedicated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16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enforces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segregation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respect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Dedicated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creating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internal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subsidiary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recording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calculating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Withdrawals,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service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chronological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basis.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agrees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provide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service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separately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create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internal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subsidiary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purpose,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record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calculate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Withdrawals,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service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chronological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basis.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17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enforce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segregation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respect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customers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creating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internal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subsidiary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recording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calculating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Withdrawals,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service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chronological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basis.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Futures-related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between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conducted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through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dedicated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create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internal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omnibus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name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OSBP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permit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OSBP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consolidate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more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omnibus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case,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handle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control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respect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through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omnibus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OSBP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enforce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segregation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respect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creating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subsidiary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recording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calculating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Withdrawals,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service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chronological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basis.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18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make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filings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via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management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system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designating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Dedicated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Accounts.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right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directly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receivables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Dedicated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through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corresponding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Depository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obtain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information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about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deems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necessary.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19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information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Dedicated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Dedicated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update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release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filings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made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via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management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system.</w:t>
      </w:r>
    </w:p>
    <w:p>
      <w:pPr>
        <w:pStyle w:val="4"/>
        <w:widowControl/>
        <w:spacing w:beforeAutospacing="0" w:after="315" w:afterAutospacing="0" w:line="450" w:lineRule="atLeast"/>
        <w:ind w:left="585" w:hanging="585"/>
        <w:jc w:val="center"/>
        <w:rPr>
          <w:rFonts w:ascii="Calibri" w:hAnsi="Calibri" w:cs="Calibri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Section 2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Style w:val="7"/>
          <w:rFonts w:ascii="Times New Roman" w:hAnsi="Times New Roman" w:eastAsia="微软雅黑"/>
          <w:bCs/>
          <w:color w:val="333333"/>
        </w:rPr>
        <w:t>Margin Management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20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classified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into</w:t>
      </w:r>
      <w:bookmarkStart w:id="3" w:name="OLE_LINK12"/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bookmarkEnd w:id="3"/>
      <w:r>
        <w:rPr>
          <w:rFonts w:ascii="Times New Roman" w:hAnsi="Times New Roman" w:eastAsia="微软雅黑"/>
          <w:color w:val="333333"/>
        </w:rPr>
        <w:t>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Renminbi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(“</w:t>
      </w:r>
      <w:r>
        <w:rPr>
          <w:rStyle w:val="7"/>
          <w:rFonts w:ascii="Times New Roman" w:hAnsi="Times New Roman" w:eastAsia="微软雅黑"/>
          <w:bCs/>
          <w:color w:val="333333"/>
        </w:rPr>
        <w:t>RMB</w:t>
      </w:r>
      <w:r>
        <w:rPr>
          <w:rFonts w:ascii="Times New Roman" w:hAnsi="Times New Roman" w:eastAsia="微软雅黑"/>
          <w:color w:val="333333"/>
        </w:rPr>
        <w:t>”)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Subject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approval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foreign-currency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standard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warehouse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receipts,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book-entry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Chinese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government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issued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Chinese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mainland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Ministry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Finance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People’s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Republic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China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(“</w:t>
      </w:r>
      <w:r>
        <w:rPr>
          <w:rStyle w:val="7"/>
          <w:rFonts w:ascii="Times New Roman" w:hAnsi="Times New Roman" w:eastAsia="微软雅黑"/>
          <w:bCs/>
          <w:color w:val="333333"/>
        </w:rPr>
        <w:t>PRC</w:t>
      </w:r>
      <w:r>
        <w:rPr>
          <w:rFonts w:ascii="Times New Roman" w:hAnsi="Times New Roman" w:eastAsia="微软雅黑"/>
          <w:color w:val="333333"/>
        </w:rPr>
        <w:t>”),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liquid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(“</w:t>
      </w:r>
      <w:r>
        <w:rPr>
          <w:rStyle w:val="7"/>
          <w:rFonts w:ascii="Times New Roman" w:hAnsi="Times New Roman" w:eastAsia="微软雅黑"/>
          <w:bCs/>
          <w:color w:val="333333"/>
        </w:rPr>
        <w:t>Margin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Collateral</w:t>
      </w:r>
      <w:r>
        <w:rPr>
          <w:rFonts w:ascii="Times New Roman" w:hAnsi="Times New Roman" w:eastAsia="微软雅黑"/>
          <w:color w:val="333333"/>
        </w:rPr>
        <w:t>”).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21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advance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Dedicated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purposes.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portion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presently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maintain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contracts.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minimum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RMB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2,000,000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RMB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500,000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Non-FB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Where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accepts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service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service,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minimum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corresponding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internal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subsidiary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separately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notified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minimum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own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RMB.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22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 will credit the interest</w:t>
      </w:r>
      <w:r>
        <w:rPr>
          <w:rFonts w:hint="eastAsia" w:ascii="微软雅黑" w:hAnsi="微软雅黑" w:eastAsia="微软雅黑" w:cs="微软雅黑"/>
          <w:color w:val="333333"/>
        </w:rPr>
        <w:t xml:space="preserve"> </w:t>
      </w:r>
      <w:r>
        <w:rPr>
          <w:rFonts w:ascii="Times New Roman" w:hAnsi="Times New Roman" w:eastAsia="微软雅黑"/>
          <w:color w:val="333333"/>
        </w:rPr>
        <w:t>calculated based on the amount of cash within a Member’s daily Trading Margin and Settlement Reserve</w:t>
      </w:r>
      <w:r>
        <w:rPr>
          <w:rFonts w:hint="eastAsia" w:ascii="微软雅黑" w:hAnsi="微软雅黑" w:eastAsia="微软雅黑" w:cs="微软雅黑"/>
          <w:color w:val="333333"/>
        </w:rPr>
        <w:t xml:space="preserve"> </w:t>
      </w:r>
      <w:r>
        <w:rPr>
          <w:rFonts w:ascii="Times New Roman" w:hAnsi="Times New Roman" w:eastAsia="微软雅黑"/>
          <w:color w:val="333333"/>
        </w:rPr>
        <w:t>balances into the Member’s Settlement Reserve, after receiving such interest</w:t>
      </w:r>
      <w:r>
        <w:rPr>
          <w:rFonts w:hint="eastAsia" w:ascii="微软雅黑" w:hAnsi="微软雅黑" w:eastAsia="微软雅黑" w:cs="微软雅黑"/>
          <w:color w:val="333333"/>
        </w:rPr>
        <w:t xml:space="preserve"> </w:t>
      </w:r>
      <w:r>
        <w:rPr>
          <w:rFonts w:ascii="Times New Roman" w:hAnsi="Times New Roman" w:eastAsia="微软雅黑"/>
          <w:color w:val="333333"/>
        </w:rPr>
        <w:t>from the relevant Depository Bank</w:t>
      </w:r>
      <w:r>
        <w:rPr>
          <w:rFonts w:hint="eastAsia" w:ascii="微软雅黑" w:hAnsi="微软雅黑" w:eastAsia="微软雅黑" w:cs="微软雅黑"/>
          <w:color w:val="333333"/>
        </w:rPr>
        <w:t xml:space="preserve"> </w:t>
      </w:r>
      <w:r>
        <w:rPr>
          <w:rFonts w:ascii="Times New Roman" w:hAnsi="Times New Roman" w:eastAsia="微软雅黑"/>
          <w:color w:val="333333"/>
        </w:rPr>
        <w:t>in the late March, June, September, and December of each year. The specific interest rate is determined, adjusted, and published by the Exchange.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23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Dedicated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security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performance.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portion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already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maintain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Upon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conclusion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collects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prescribed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percentage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method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specified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solely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side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under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circumstances: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if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holds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short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same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month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through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same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OSBP,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solely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side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which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larger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required;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(2)</w:t>
      </w:r>
      <w:r>
        <w:rPr>
          <w:rFonts w:ascii="Times New Roman" w:hAnsi="Times New Roman" w:eastAsia="微软雅黑" w:cstheme="minorBidi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if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Non-FB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special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non-brokerage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participant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(“</w:t>
      </w:r>
      <w:r>
        <w:rPr>
          <w:rStyle w:val="7"/>
          <w:rFonts w:ascii="Times New Roman" w:hAnsi="Times New Roman" w:eastAsia="微软雅黑"/>
          <w:bCs/>
          <w:color w:val="333333"/>
        </w:rPr>
        <w:t>OSNBP</w:t>
      </w:r>
      <w:r>
        <w:rPr>
          <w:rFonts w:ascii="Times New Roman" w:hAnsi="Times New Roman" w:eastAsia="微软雅黑"/>
          <w:color w:val="333333"/>
        </w:rPr>
        <w:t>”)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holds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short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same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month,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solely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side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which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larger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required;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(3)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circumstances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deemed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necessary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24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rates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product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different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stages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lifecycle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governed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25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selling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approved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standard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warehouse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receipts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against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obligations,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longer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short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(excluding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already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enjoy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preferential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rates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pursuant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corresponding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size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standard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warehouse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receipts.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selling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obtain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authorization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Principals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before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submitting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application.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standard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warehouse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receipts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intended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matching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process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set-off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before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Last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selling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Principals’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intention,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release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standard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warehouse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receipts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set-off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submit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number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standard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warehouse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receipts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necessary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Centralized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before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corresponding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released.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Applications relating to margin set-off with standard warehouse receipts will not be accepted during night session.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26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determines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rates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transaction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volume,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turnover,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size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opened,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size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interest,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order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quantity,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cancellation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quantity,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order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cancellation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ratio,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factors.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adjust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transaction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rates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some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conditions.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reduce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transaction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payable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specific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reduction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plan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separately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developed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adjusted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conditions.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reduced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transaction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manner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compliant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laws,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regulations,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ministry-level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reduce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transaction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high-frequency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identified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27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collected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Principals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Principals’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property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purposes.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28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collected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Principals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less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collected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Member.</w:t>
      </w:r>
    </w:p>
    <w:p>
      <w:pPr>
        <w:pStyle w:val="4"/>
        <w:widowControl/>
        <w:spacing w:beforeAutospacing="0" w:after="315" w:afterAutospacing="0" w:line="450" w:lineRule="atLeast"/>
        <w:ind w:left="585" w:hanging="585"/>
        <w:jc w:val="center"/>
        <w:rPr>
          <w:rFonts w:ascii="Calibri" w:hAnsi="Calibri" w:cs="Calibri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Chapter 4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Style w:val="7"/>
          <w:rFonts w:ascii="Times New Roman" w:hAnsi="Times New Roman" w:eastAsia="微软雅黑"/>
          <w:bCs/>
          <w:color w:val="333333"/>
        </w:rPr>
        <w:t>Trade Clearing</w:t>
      </w:r>
    </w:p>
    <w:p>
      <w:pPr>
        <w:pStyle w:val="4"/>
        <w:widowControl/>
        <w:spacing w:beforeAutospacing="0" w:after="315" w:afterAutospacing="0" w:line="450" w:lineRule="atLeast"/>
        <w:ind w:left="585" w:hanging="585"/>
        <w:jc w:val="center"/>
        <w:rPr>
          <w:rFonts w:ascii="Calibri" w:hAnsi="Calibri" w:cs="Calibri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Section 1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Style w:val="7"/>
          <w:rFonts w:ascii="Times New Roman" w:hAnsi="Times New Roman" w:eastAsia="微软雅黑"/>
          <w:bCs/>
          <w:color w:val="333333"/>
        </w:rPr>
        <w:t>Daily Clearing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29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implements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mark-to-market.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Upon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calculates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service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charges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price;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payables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receivables;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increases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decreases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accordingly.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executed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given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trading-volume-weighted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average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execution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illegal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non-compliant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activity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undermined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fairness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right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mitigate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adverse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impacts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activity.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executed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given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determined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follows: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If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outstanding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bids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asks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computer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system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middle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bid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preceding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(“previous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price”)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contract.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(2)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If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bid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remained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limit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(5)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consecutive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minutes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before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limit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price.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(3)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circumstances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(1)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(2)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above,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determined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follows:</w:t>
      </w:r>
    </w:p>
    <w:p>
      <w:pPr>
        <w:pStyle w:val="4"/>
        <w:widowControl/>
        <w:spacing w:beforeAutospacing="0" w:after="315" w:afterAutospacing="0" w:line="239" w:lineRule="atLeast"/>
        <w:ind w:left="1980" w:hanging="5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(i)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If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(%)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first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(a)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precedes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unexecuted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(b)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executed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(“reference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contract”)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less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equal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limit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unexecuted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=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previous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unexecuted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×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(1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±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(%)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reference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contract).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preceding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unexecuted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none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executed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Most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Active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product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reference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determined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foregoing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method.</w:t>
      </w:r>
    </w:p>
    <w:p>
      <w:pPr>
        <w:pStyle w:val="4"/>
        <w:widowControl/>
        <w:spacing w:beforeAutospacing="0" w:after="315" w:afterAutospacing="0" w:line="239" w:lineRule="atLeast"/>
        <w:ind w:left="1980" w:hanging="5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(ii)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If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(%)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reference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greater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limit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unexecuted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=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previous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unexecuted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×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(1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±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current-day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limit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unexecuted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contract).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preceding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unexecuted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none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executed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Most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Active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product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reference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determined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foregoing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method.</w:t>
      </w:r>
    </w:p>
    <w:p>
      <w:pPr>
        <w:pStyle w:val="4"/>
        <w:widowControl/>
        <w:spacing w:beforeAutospacing="0" w:after="315" w:afterAutospacing="0" w:line="239" w:lineRule="atLeast"/>
        <w:ind w:left="1980" w:hanging="5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(iii)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If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preceding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unexecuted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none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executed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Most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Active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also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executed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=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previous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unexecuted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determined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methods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above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deviates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significantly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fair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adjust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limit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managed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similarly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newly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contract.</w:t>
      </w:r>
    </w:p>
    <w:p>
      <w:pPr>
        <w:pStyle w:val="4"/>
        <w:widowControl/>
        <w:spacing w:beforeAutospacing="0" w:after="315" w:afterAutospacing="0" w:line="239" w:lineRule="atLeast"/>
        <w:ind w:left="1935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“Most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Active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Contract”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refers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highest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“trading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volume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×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unit”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highest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two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more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Most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Active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nearest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month.</w:t>
      </w:r>
    </w:p>
    <w:p>
      <w:pPr>
        <w:pStyle w:val="4"/>
        <w:widowControl/>
        <w:spacing w:beforeAutospacing="0" w:after="315" w:afterAutospacing="0" w:line="239" w:lineRule="atLeast"/>
        <w:ind w:left="1935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separately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adjust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newly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remained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unexecuted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three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(3)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consecutive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30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Department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calculates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held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=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close-out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+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unrealized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+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differential.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Department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calculates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close-out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formula: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Close-out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=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historical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+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intraday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positions;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historical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=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Σ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[(selling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–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previous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×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size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out]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+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Σ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[(previous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–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buying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×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size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short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out];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intraday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=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Σ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[(current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selling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–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buying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opening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×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size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out]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+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Σ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[(current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selling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opening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–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buying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×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size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short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out].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(2)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Department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calculates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unrealized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held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formula: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Unrealized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=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unrealized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historical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+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unrealized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positions;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Unrealized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historical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=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Σ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[(previous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–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×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size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short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historical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positions]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+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Σ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[(current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–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previous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×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size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historical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positions];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Unrealized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=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Σ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[(selling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–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×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size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short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opened]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+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Σ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[(current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–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buying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opened)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×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size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opened];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(3)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Department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calculates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differential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matched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final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formula: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differential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=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Σ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[(current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–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final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×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short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matched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delivery]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+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Σ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[(final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–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×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matched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delivery].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31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corresponding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same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credited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Reserve;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debited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therefrom.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increase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requirement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preceding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deducted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Reserve;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decrease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added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thereto.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Service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charges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deducted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charges,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payments,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taxes,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premiums,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similar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payables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paid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cash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RMB.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32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calculated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follows: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=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preceding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+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(preceding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–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+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Actual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Available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–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preceding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Actual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Available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+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+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premiums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income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+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–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–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service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method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calculating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Actual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Available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Chapter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7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33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Upon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completion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results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through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service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system.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results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internal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subsidiary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below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required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minimum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Upon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issuing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call,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entitled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deduct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corresponding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RMB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Dedicated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through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Depository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either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directly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possible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after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first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unilaterally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foreign-currency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RMB,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ensure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met.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receiving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sufficient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required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minimum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before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next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Failure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handled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provisions: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if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internal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subsidiary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created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greater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equal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zero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(0)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less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required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minimum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corresponding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OSP;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(2)</w:t>
      </w:r>
      <w:bookmarkStart w:id="4" w:name="OLE_LINK8"/>
      <w:bookmarkStart w:id="5" w:name="OLE_LINK9"/>
      <w:r>
        <w:rPr>
          <w:rStyle w:val="7"/>
          <w:rFonts w:ascii="Times New Roman" w:hAnsi="Times New Roman" w:eastAsia="微软雅黑"/>
          <w:bCs/>
          <w:color w:val="333333"/>
        </w:rPr>
        <w:tab/>
      </w:r>
      <w:bookmarkEnd w:id="4"/>
      <w:bookmarkEnd w:id="5"/>
      <w:r>
        <w:rPr>
          <w:rFonts w:ascii="Times New Roman" w:hAnsi="Times New Roman" w:eastAsia="微软雅黑"/>
          <w:color w:val="333333"/>
        </w:rPr>
        <w:t>if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internal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subsidiary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created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negative,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conduct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forced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liquidation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against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provisions.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changes,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issue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during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hours,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which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requirement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prescribed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call.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Failing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while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having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negative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internal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subsidiary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entitles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force-liquidate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positions.</w:t>
      </w:r>
    </w:p>
    <w:p>
      <w:pPr>
        <w:pStyle w:val="4"/>
        <w:widowControl/>
        <w:spacing w:beforeAutospacing="0" w:after="315" w:afterAutospacing="0" w:line="450" w:lineRule="atLeast"/>
        <w:ind w:left="585" w:hanging="585"/>
        <w:jc w:val="center"/>
        <w:rPr>
          <w:rFonts w:ascii="Calibri" w:hAnsi="Calibri" w:cs="Calibri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Section 2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Style w:val="7"/>
          <w:rFonts w:ascii="Times New Roman" w:hAnsi="Times New Roman" w:eastAsia="微软雅黑"/>
          <w:bCs/>
          <w:color w:val="333333"/>
        </w:rPr>
        <w:t>Funds Deposits and Funds Withdrawals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34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Dedicated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(“</w:t>
      </w:r>
      <w:r>
        <w:rPr>
          <w:rStyle w:val="7"/>
          <w:rFonts w:ascii="Times New Roman" w:hAnsi="Times New Roman" w:eastAsia="微软雅黑"/>
          <w:bCs/>
          <w:color w:val="333333"/>
        </w:rPr>
        <w:t>Funds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Deposit</w:t>
      </w:r>
      <w:r>
        <w:rPr>
          <w:rFonts w:ascii="Times New Roman" w:hAnsi="Times New Roman" w:eastAsia="微软雅黑"/>
          <w:color w:val="333333"/>
        </w:rPr>
        <w:t>”)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via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management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system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means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recognized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promptly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increase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after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confirming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receipt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35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between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8:30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a.m.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3:00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p.m.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submit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request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through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management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system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(“</w:t>
      </w:r>
      <w:r>
        <w:rPr>
          <w:rStyle w:val="7"/>
          <w:rFonts w:ascii="Times New Roman" w:hAnsi="Times New Roman" w:eastAsia="微软雅黑"/>
          <w:bCs/>
          <w:color w:val="333333"/>
        </w:rPr>
        <w:t>Funds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Withdrawal</w:t>
      </w:r>
      <w:r>
        <w:rPr>
          <w:rFonts w:ascii="Times New Roman" w:hAnsi="Times New Roman" w:eastAsia="微软雅黑"/>
          <w:color w:val="333333"/>
        </w:rPr>
        <w:t>”)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after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request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processed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review.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cannot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conducted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through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management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system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under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special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circumstance,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submitting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authorization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letter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affixed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means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recognized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adjust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methods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procedures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business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needs.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requests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accepted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procedures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undertaken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during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night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session.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36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Member: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Where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Actual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Cash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greater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equal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25%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(excluding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foreign-currency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margin),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available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=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–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required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minimum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(2)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Where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Actual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Cash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less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25%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(excluding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foreign-currency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margin),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available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=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Actual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Cash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–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[value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(excluding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foreign-currency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×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25%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–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Actual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Cash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Margin]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–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required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minimum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“</w:t>
      </w:r>
      <w:r>
        <w:rPr>
          <w:rStyle w:val="7"/>
          <w:rFonts w:ascii="Times New Roman" w:hAnsi="Times New Roman" w:eastAsia="微软雅黑"/>
          <w:bCs/>
          <w:color w:val="333333"/>
        </w:rPr>
        <w:t>Actual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Cash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Balance</w:t>
      </w:r>
      <w:r>
        <w:rPr>
          <w:rFonts w:ascii="Times New Roman" w:hAnsi="Times New Roman" w:eastAsia="微软雅黑"/>
          <w:color w:val="333333"/>
        </w:rPr>
        <w:t>”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refers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RMB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equivalent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RMB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foreign-currency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haircut.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method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applying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haircut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foreign-currency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Chapter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7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RMB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converted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foreign-currency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RMB.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foreign-currency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available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capped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foreign-currency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actually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deposited.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make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appropriate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adjustments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above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37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restrict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require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restrict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require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OSBP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provide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assistance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restricting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if: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under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investigation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suspected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major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violation;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(2)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under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formal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active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investigation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judicial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authority,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government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agency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complaint,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tip,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dispute,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otherwise;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(3)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facing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significant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opinion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(4)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fails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sufficient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RMB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required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minimum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prescribed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limit,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fails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cooperate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carrying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purchase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sale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foreign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OSBP,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intermediary;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(5)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otherwise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deemed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necessary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450" w:lineRule="atLeast"/>
        <w:ind w:left="585" w:hanging="585"/>
        <w:jc w:val="center"/>
        <w:rPr>
          <w:rFonts w:ascii="Calibri" w:hAnsi="Calibri" w:cs="Calibri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Section 3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Style w:val="7"/>
          <w:rFonts w:ascii="Times New Roman" w:hAnsi="Times New Roman" w:eastAsia="微软雅黑"/>
          <w:bCs/>
          <w:color w:val="333333"/>
        </w:rPr>
        <w:t>Clearing Data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38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Upon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transaction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payables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receivables,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data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through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paper-based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electronic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statements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methods.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data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transaction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reconciliation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Principal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special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circumstances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prevent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providing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data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separately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announce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data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become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available.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39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obtain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data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provided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basis,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complete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statement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reconciliation,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properly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data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minimum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twenty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(20)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years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under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dispute,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until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dispute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resolved.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40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objection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data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notify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writing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later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thirty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(30)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minutes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before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under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special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circumstances,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two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(2)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hours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after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day;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deemed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acknowledged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accuracy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results.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41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beginning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month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provides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ZCE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Statement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preceding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month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records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reconciliation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Member.</w:t>
      </w:r>
    </w:p>
    <w:p>
      <w:pPr>
        <w:pStyle w:val="4"/>
        <w:widowControl/>
        <w:spacing w:beforeAutospacing="0" w:after="315" w:afterAutospacing="0" w:line="450" w:lineRule="atLeast"/>
        <w:ind w:left="585" w:hanging="585"/>
        <w:jc w:val="center"/>
        <w:rPr>
          <w:rFonts w:ascii="Calibri" w:hAnsi="Calibri" w:cs="Calibri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Section 4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Style w:val="7"/>
          <w:rFonts w:ascii="Times New Roman" w:hAnsi="Times New Roman" w:eastAsia="微软雅黑"/>
          <w:bCs/>
          <w:color w:val="333333"/>
        </w:rPr>
        <w:t>Position Transfer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42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if: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longer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engage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business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party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merger,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division,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bankruptcy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approved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regulatory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authority;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(2)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violation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Control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Zhengzhou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Commodity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which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caused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violation,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default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risks;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(3)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relationship;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(4)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circumstance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opinion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warrants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exceptional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circumstance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facing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business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crisis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bankruptcy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yet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initiate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purpose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protecting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interests.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43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handling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Article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42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require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combination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materials: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declarations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receiving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consenting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declarations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consenting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declaration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relationship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services,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detailed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affected.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Upon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approving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position-transfer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application,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consult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carry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after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provide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statements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record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before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after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confirmation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verify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confirm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statements,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which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longer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altered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upon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confirmation.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covers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options</w:t>
      </w:r>
      <w:r>
        <w:rPr>
          <w:rFonts w:hint="eastAsia" w:ascii="Times New Roman" w:hAnsi="Times New Roman" w:eastAsia="微软雅黑"/>
          <w:color w:val="333333"/>
        </w:rPr>
        <w:t xml:space="preserve"> </w:t>
      </w:r>
      <w:r>
        <w:rPr>
          <w:rFonts w:ascii="Times New Roman" w:hAnsi="Times New Roman" w:eastAsia="微软雅黑"/>
          <w:color w:val="333333"/>
        </w:rPr>
        <w:t>and Trading Margin,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excluding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transaction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 Reserve,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payments.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44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if: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engages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through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more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(2)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engages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through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more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OSBP;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(3)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engages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respectively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through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OSBP;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(4)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circumstance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opinion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warrants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Article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similarly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Non-FB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OSNBPs.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45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under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Article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44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made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OSNBP</w:t>
      </w:r>
      <w:r>
        <w:rPr>
          <w:rStyle w:val="7"/>
          <w:rFonts w:hint="eastAsia" w:ascii="微软雅黑" w:hAnsi="微软雅黑" w:eastAsia="微软雅黑" w:cs="微软雅黑"/>
          <w:bCs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through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Non-FB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itself,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submitted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upon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confirmation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receiving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reviews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submitted,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afternoon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same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Position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covers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Non-FB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OSNBP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certain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well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needs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transferred.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RMB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foreign-currency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deduct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receiving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separately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announced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450" w:lineRule="atLeast"/>
        <w:ind w:left="585" w:hanging="585"/>
        <w:jc w:val="center"/>
        <w:rPr>
          <w:rFonts w:ascii="Calibri" w:hAnsi="Calibri" w:cs="Calibri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Chapter 5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Style w:val="7"/>
          <w:rFonts w:ascii="Times New Roman" w:hAnsi="Times New Roman" w:eastAsia="微软雅黑"/>
          <w:bCs/>
          <w:color w:val="333333"/>
        </w:rPr>
        <w:t>Final Settlement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46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takes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part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specific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determined,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adjusted,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published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directly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deducted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matching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47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payment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collected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immediately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paid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48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final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governed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Zhengzhou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Commodity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payment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final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further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adjusted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premiums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discounts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packaging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premiums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discounts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packaging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rates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published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49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Rolling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matching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Last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completes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corresponding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delivery-month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final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differential,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current-day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profits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losses.</w:t>
      </w:r>
    </w:p>
    <w:p>
      <w:pPr>
        <w:pStyle w:val="4"/>
        <w:widowControl/>
        <w:spacing w:beforeAutospacing="0" w:after="315" w:afterAutospacing="0" w:line="450" w:lineRule="atLeast"/>
        <w:ind w:left="585" w:hanging="585"/>
        <w:jc w:val="center"/>
        <w:rPr>
          <w:rFonts w:ascii="Calibri" w:hAnsi="Calibri" w:cs="Calibri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Chapter 6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Style w:val="7"/>
          <w:rFonts w:ascii="Times New Roman" w:hAnsi="Times New Roman" w:eastAsia="微软雅黑"/>
          <w:bCs/>
          <w:color w:val="333333"/>
        </w:rPr>
        <w:t>Clearing Services for Principals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50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Where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OSBP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conduct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conduct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Agreement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signed,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filed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before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business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conducted.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51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conduct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52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Agreement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between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include: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minimum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rates;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(2)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assets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rates;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(3)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measures,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conditions,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procedures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management;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(4)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types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management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models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various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procedures,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including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methods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collecting,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inquiring,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confirming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data;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(5)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service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rates;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(6)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matters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communicated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means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limit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notices;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(7)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circumstances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under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which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attributable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either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party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how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situations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resolved;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(8)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amendments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termination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service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agreement;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(9)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liability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breach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(10)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means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resolving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disputes;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(11)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matters.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53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process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relationship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between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under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circumstances: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Agreement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expires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renewal;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(2)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Agreement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terminated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advance;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(3)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certain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reasons,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conduct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OSP;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(4)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circumstances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determined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54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Under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circumstance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specified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Item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(1)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Article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53,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previous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carrying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submit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documents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(10)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after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expiration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Agreement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process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relationship: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letter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relationship;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(2)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Agreement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signed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between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carrying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Member;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(3)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documents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prescribed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Upon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receiving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complete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documents,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review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documents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(10)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After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approved,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notify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specified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changing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relationship.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55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Under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circumstance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specified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Item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(2)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(3)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Article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53,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previous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carrying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submit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documents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stipulated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Article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54,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well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agreement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terminate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existing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relationship,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Upon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receiving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complete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documents,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review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documents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(10)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After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approved,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notify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specified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changing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relationship.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56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after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specified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relationship,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corresponding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internal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subsidiary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provide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detailed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list.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previous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carrying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verify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confirm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detailed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list,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entrust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previous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carrying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verify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confirm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list.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Where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significant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conditions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circumstances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determined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occur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after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specified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suspend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relationship.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previous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carrying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cooperate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relationship.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Before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finalized,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previous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carrying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remain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under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delegated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relationship.</w:t>
      </w:r>
    </w:p>
    <w:p>
      <w:pPr>
        <w:pStyle w:val="4"/>
        <w:widowControl/>
        <w:spacing w:beforeAutospacing="0" w:after="315" w:afterAutospacing="0" w:line="450" w:lineRule="atLeast"/>
        <w:ind w:left="585" w:hanging="585"/>
        <w:jc w:val="center"/>
        <w:rPr>
          <w:rFonts w:ascii="Calibri" w:hAnsi="Calibri" w:cs="Calibri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Chapter 7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Style w:val="7"/>
          <w:rFonts w:ascii="Times New Roman" w:hAnsi="Times New Roman" w:eastAsia="微软雅黑"/>
          <w:bCs/>
          <w:color w:val="333333"/>
        </w:rPr>
        <w:t>Margin Collaterals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57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deemed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consent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submission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carrying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client’s,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OSP’s,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intermediary’s,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deemed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authorization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undertake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pledge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58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Subject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approval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margin: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standard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warehouse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receipts;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(2)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book-entry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Chinese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government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issued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Chinese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mainland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Ministry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Finance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PRC;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(3)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foreign-currency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type,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haircut,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scope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currencies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separately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announced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Exchange);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(4)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recognized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securities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determined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publicly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announced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59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procedures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securities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follows: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Application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securities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through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carrying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submit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standard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warehouse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receipts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OSNBP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also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submit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ZCE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Owner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Authorization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affixed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OSNBP’s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signature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sign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agreement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(2)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Verification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</w:t>
      </w:r>
    </w:p>
    <w:p>
      <w:pPr>
        <w:pStyle w:val="4"/>
        <w:widowControl/>
        <w:spacing w:beforeAutospacing="0" w:after="315" w:afterAutospacing="0" w:line="239" w:lineRule="atLeast"/>
        <w:ind w:left="1980" w:hanging="5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(i)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submit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standard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warehouse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receipts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via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e-receipt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system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upon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approval,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complete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procedures.</w:t>
      </w:r>
    </w:p>
    <w:p>
      <w:pPr>
        <w:pStyle w:val="4"/>
        <w:widowControl/>
        <w:spacing w:beforeAutospacing="0" w:after="315" w:afterAutospacing="0" w:line="239" w:lineRule="atLeast"/>
        <w:ind w:left="1980" w:hanging="5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(ii)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Chinese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government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OSNBP,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Non-FB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ensure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depository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sufficient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quantity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Chinese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government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free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title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defects.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application,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request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depository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complete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pledge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registration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Chinese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government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bonds.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upon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conclusion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pledge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registration.</w:t>
      </w:r>
    </w:p>
    <w:p>
      <w:pPr>
        <w:pStyle w:val="4"/>
        <w:widowControl/>
        <w:spacing w:beforeAutospacing="0" w:after="315" w:afterAutospacing="0" w:line="239" w:lineRule="atLeast"/>
        <w:ind w:left="1980" w:hanging="5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(iii)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verification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types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securities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60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standard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warehouse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receipts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below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RMB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100,000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value.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Chinese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government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below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RMB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1,000,000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61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calculated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follows: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Standard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warehouse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receipts: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calculate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their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benchmark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which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nearby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corresponding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product.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Before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current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provisionally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calculated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previous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nearby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benchmark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price.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(2)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Chinese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government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bonds: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benchmark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Chinese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government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lowest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provided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depositories.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determine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Chinese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government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benchmark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preceding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right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adjust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benchmark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Chinese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government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bonds.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(3)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assets: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benchmark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calculating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checked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62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post-haircut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their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“Discounted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Value.”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haircuts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determined,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adjusted,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published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Discounted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standard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warehouse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receipts,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Chinese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government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bonds,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securities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higher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80%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their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value.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make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updates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Discounted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prescribed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benchmark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63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Maximum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Matching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securities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four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(“Matching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Multiplier”)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Actual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Cash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internal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subsidiary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created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Actual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Available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securities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lower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Discounted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Value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Maximum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Matching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securities.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After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completed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securities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procedures,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credit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Actual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Available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securities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daily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automatically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update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Actual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Available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securities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foregoing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64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take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effect,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Department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complete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increase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Members’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Actual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Available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65</w:t>
      </w:r>
      <w:bookmarkStart w:id="6" w:name="OLE_LINK10"/>
      <w:bookmarkStart w:id="7" w:name="OLE_LINK11"/>
      <w:r>
        <w:rPr>
          <w:rStyle w:val="7"/>
          <w:rFonts w:ascii="Times New Roman" w:hAnsi="Times New Roman" w:eastAsia="微软雅黑"/>
          <w:bCs/>
          <w:color w:val="333333"/>
        </w:rPr>
        <w:tab/>
      </w:r>
      <w:bookmarkEnd w:id="6"/>
      <w:bookmarkEnd w:id="7"/>
      <w:r>
        <w:rPr>
          <w:rFonts w:ascii="Times New Roman" w:hAnsi="Times New Roman" w:eastAsia="微软雅黑"/>
          <w:color w:val="333333"/>
        </w:rPr>
        <w:t>During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period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necessary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under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matching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promptly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reduce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Actual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Available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upon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decrease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cash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promptly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increase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upon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increase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thereof.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66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right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adjust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benchmark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haircut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Matching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Multiplier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conditions,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which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adjustment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separately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announced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67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interest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paid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Chinese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government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belongs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owner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handled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depository.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68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Securities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period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beyond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their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maturity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date.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Chinese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government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longer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Actual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Available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starting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first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month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preceding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maturity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date.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release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pledge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before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maturity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date.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69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cancel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derived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if: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(1)</w:t>
      </w:r>
      <w:r>
        <w:rPr>
          <w:rFonts w:ascii="Times New Roman" w:hAnsi="Times New Roman" w:eastAsia="微软雅黑"/>
          <w:bCs/>
          <w:color w:val="333333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Member,</w:t>
      </w:r>
      <w:r>
        <w:rPr>
          <w:rFonts w:ascii="Calibri" w:hAnsi="Calibri" w:eastAsia="微软雅黑" w:cs="Calibri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OSP,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presents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significant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which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harm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lawful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rights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interests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(2)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defect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major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associated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Collaterals;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(3)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otherwise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deemed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necessary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make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shortfall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upon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cancellation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70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Where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fails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fully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obligations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indebtedness,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entitled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dispose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prioritize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proceeds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toward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meeting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obligations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indebtedness.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bear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charges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arising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disposal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71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disposing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securities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allow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declare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securities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disposed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taking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factors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indebtedness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condition,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directly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select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securities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disposed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depending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their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liquidity,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validity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period,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disposal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efficiency,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etc.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Securities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disposed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through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auction</w:t>
      </w:r>
      <w:r>
        <w:rPr>
          <w:rFonts w:hint="eastAsia" w:ascii="宋体" w:hAnsi="宋体" w:eastAsia="宋体" w:cs="宋体"/>
          <w:color w:val="333333"/>
        </w:rPr>
        <w:t>，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sale,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negotiated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discount,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ways.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determine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how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dispose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securities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circumstances,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disposal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processed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itself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entrusted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custodian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institution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disposal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processed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public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ways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auction,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sale,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etc.,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make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public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securities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participants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submit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subscription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intentions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depending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securities.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72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make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shortfall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withdrawing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releasing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pledge.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73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Where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fully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debt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obligations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manner,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entitled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redeem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realize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purposes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meeting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obligations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indebtedness,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remaining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returned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proceeds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redemption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realization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sufficient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cover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obligations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indebtedness,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entitled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recover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remaining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time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redemption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realization,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divisible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redeemed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realized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extent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total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payable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obligations,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charges,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redemption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realization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costs,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charges;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indivisible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redeemed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realized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their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entirety.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74</w:t>
      </w:r>
      <w:r>
        <w:rPr>
          <w:rStyle w:val="7"/>
          <w:rFonts w:ascii="Times New Roman" w:hAnsi="Times New Roman" w:eastAsia="微软雅黑"/>
          <w:bCs/>
          <w:color w:val="333333"/>
        </w:rPr>
        <w:tab/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service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charges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higher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lending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published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People’s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China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corresponding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period.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amount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subject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service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determined,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adjusted,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published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storage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charges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incurred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during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period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paid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charges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charged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depository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governed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depository.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75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establish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system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preserving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documents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business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improve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corresponding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processes.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documents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preserved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same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duration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documents.</w:t>
      </w:r>
    </w:p>
    <w:p>
      <w:pPr>
        <w:pStyle w:val="4"/>
        <w:widowControl/>
        <w:spacing w:beforeAutospacing="0" w:after="315" w:afterAutospacing="0" w:line="450" w:lineRule="atLeast"/>
        <w:ind w:left="585" w:hanging="585"/>
        <w:jc w:val="center"/>
        <w:rPr>
          <w:rFonts w:ascii="Calibri" w:hAnsi="Calibri" w:cs="Calibri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Chapter 8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Style w:val="7"/>
          <w:rFonts w:ascii="Times New Roman" w:hAnsi="Times New Roman" w:eastAsia="微软雅黑"/>
          <w:bCs/>
          <w:color w:val="333333"/>
        </w:rPr>
        <w:t>Risks and Responsibilities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76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implements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hierarchical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responsibility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system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prevention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responsible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preventing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incurred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responsible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preventing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incurred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Principals.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OSBP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overseas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intermediary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responsible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preventing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incurred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clients.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77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Each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bear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arising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executes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organized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legal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status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relevant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such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orders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already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filled,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already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closed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already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collected,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already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pledged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standard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warehouse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receipts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already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matched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delivery,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well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measures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taken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resolve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defaults,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revoked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invalidated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entry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bankruptcy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proceedings.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entered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bankruptcy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proceedings,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continue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conduct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clearing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respect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Zhengzhou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Commodity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detailed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implementing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78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Where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Depository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declared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bankrupt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involved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debtor-creditor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dispute,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part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bankruptcy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estate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subject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freeze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mandatory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transfer.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79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Where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Certified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Warehouse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declared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bankrupt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involved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debtor-creditor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dispute,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commodities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stored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participants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owned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Certified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Warehouse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not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part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Certified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Warehouse’s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bankruptcy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estate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subject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seal-up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seizure.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80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Where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perform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entitled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take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protective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against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Member: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(1)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drawing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Settlement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(2)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suspending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opening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new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positions;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(3)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carrying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out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forced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liquidation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applicable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until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released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therefrom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sufficient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performance;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(4)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disposing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Margin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Collaterals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using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proceeds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performance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compensation.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81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Where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still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debt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obligations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following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measures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foregoing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Article,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may: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(1)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transfer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Membership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proceeds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performance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compensation;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(2)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subject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approval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Board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Governors,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draw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performance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compensation;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(3)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draw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Exchange’s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own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assets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performance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compensation.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right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seek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recovery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Member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through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legal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proceedings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when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taking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above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measures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perform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contract.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82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implements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Reserve.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established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provide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financial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guarantees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operations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futures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market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cover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losses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arising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from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unavoidable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83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funded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by: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(1)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20%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service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fees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collected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Exchange;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</w:p>
    <w:p>
      <w:pPr>
        <w:pStyle w:val="4"/>
        <w:widowControl/>
        <w:spacing w:beforeAutospacing="0" w:after="315" w:afterAutospacing="0" w:line="239" w:lineRule="atLeast"/>
        <w:ind w:left="1440" w:hanging="72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(2)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other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revenues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compliance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financial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policies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PRC.</w:t>
      </w:r>
    </w:p>
    <w:p>
      <w:pPr>
        <w:pStyle w:val="4"/>
        <w:widowControl/>
        <w:spacing w:beforeAutospacing="0" w:after="315" w:afterAutospacing="0" w:line="239" w:lineRule="atLeast"/>
        <w:ind w:left="1440"/>
        <w:jc w:val="both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Subject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approval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China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Securities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Regulatory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Commission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(“</w:t>
      </w:r>
      <w:r>
        <w:rPr>
          <w:rStyle w:val="7"/>
          <w:rFonts w:ascii="Times New Roman" w:hAnsi="Times New Roman" w:eastAsia="微软雅黑"/>
          <w:bCs/>
          <w:color w:val="333333"/>
        </w:rPr>
        <w:t>CSRC</w:t>
      </w:r>
      <w:r>
        <w:rPr>
          <w:rFonts w:ascii="Times New Roman" w:hAnsi="Times New Roman" w:eastAsia="微软雅黑"/>
          <w:color w:val="333333"/>
        </w:rPr>
        <w:t>”),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provisioning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for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may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suspended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its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balance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reaches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certain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threshold.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84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must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independently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deposited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dedicated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account.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85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use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Risk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subject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approval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Board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Governors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and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shall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reported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CSRC.</w:t>
      </w:r>
    </w:p>
    <w:p>
      <w:pPr>
        <w:pStyle w:val="4"/>
        <w:widowControl/>
        <w:spacing w:beforeAutospacing="0" w:after="315" w:afterAutospacing="0" w:line="450" w:lineRule="atLeast"/>
        <w:ind w:left="585" w:hanging="585"/>
        <w:jc w:val="center"/>
        <w:rPr>
          <w:rFonts w:ascii="Calibri" w:hAnsi="Calibri" w:cs="Calibri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Chapter 9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Style w:val="7"/>
          <w:rFonts w:ascii="Times New Roman" w:hAnsi="Times New Roman" w:eastAsia="微软雅黑"/>
          <w:bCs/>
          <w:color w:val="333333"/>
        </w:rPr>
        <w:t>Ancillary Provisions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86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Any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violation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will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be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handled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accordance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with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of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Zhengzhou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Commodity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Violations.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</w:rPr>
      </w:pPr>
      <w:r>
        <w:rPr>
          <w:rStyle w:val="7"/>
          <w:rFonts w:ascii="Times New Roman" w:hAnsi="Times New Roman" w:eastAsia="微软雅黑"/>
          <w:bCs/>
          <w:color w:val="333333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</w:rPr>
        <w:t>87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</w:rPr>
        <w:tab/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Exchange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reserves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right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to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interpret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these</w:t>
      </w:r>
      <w:r>
        <w:rPr>
          <w:rFonts w:ascii="Times New Roman" w:hAnsi="Times New Roman" w:eastAsia="微软雅黑"/>
          <w:color w:val="333333"/>
          <w:sz w:val="21"/>
          <w:szCs w:val="21"/>
        </w:rPr>
        <w:t xml:space="preserve"> </w:t>
      </w:r>
      <w:r>
        <w:rPr>
          <w:rFonts w:ascii="Times New Roman" w:hAnsi="Times New Roman" w:eastAsia="微软雅黑"/>
          <w:color w:val="333333"/>
        </w:rPr>
        <w:t>Rules.</w:t>
      </w:r>
    </w:p>
    <w:p>
      <w:pPr>
        <w:pStyle w:val="4"/>
        <w:widowControl/>
        <w:spacing w:beforeAutospacing="0" w:after="315" w:afterAutospacing="0" w:line="239" w:lineRule="atLeast"/>
        <w:ind w:left="1440" w:hanging="1440"/>
        <w:jc w:val="both"/>
        <w:rPr>
          <w:rFonts w:ascii="Calibri" w:hAnsi="Calibri" w:cs="Calibri"/>
          <w:sz w:val="21"/>
          <w:szCs w:val="21"/>
          <w:highlight w:val="none"/>
        </w:rPr>
      </w:pPr>
      <w:r>
        <w:rPr>
          <w:rStyle w:val="7"/>
          <w:rFonts w:ascii="Times New Roman" w:hAnsi="Times New Roman" w:eastAsia="微软雅黑"/>
          <w:bCs/>
          <w:color w:val="333333"/>
          <w:highlight w:val="none"/>
        </w:rPr>
        <w:t>Article</w:t>
      </w:r>
      <w:r>
        <w:rPr>
          <w:rStyle w:val="7"/>
          <w:rFonts w:ascii="Times New Roman" w:hAnsi="Times New Roman" w:eastAsia="微软雅黑"/>
          <w:bCs/>
          <w:color w:val="333333"/>
          <w:sz w:val="21"/>
          <w:szCs w:val="21"/>
          <w:highlight w:val="none"/>
        </w:rPr>
        <w:t xml:space="preserve"> </w:t>
      </w:r>
      <w:r>
        <w:rPr>
          <w:rStyle w:val="7"/>
          <w:rFonts w:ascii="Times New Roman" w:hAnsi="Times New Roman" w:eastAsia="微软雅黑"/>
          <w:bCs/>
          <w:color w:val="333333"/>
          <w:highlight w:val="none"/>
        </w:rPr>
        <w:t>88</w:t>
      </w:r>
      <w:r>
        <w:rPr>
          <w:rFonts w:ascii="Times New Roman" w:hAnsi="Times New Roman" w:eastAsia="微软雅黑"/>
          <w:b/>
          <w:bCs/>
          <w:color w:val="333333"/>
          <w:kern w:val="2"/>
          <w:sz w:val="21"/>
          <w:highlight w:val="none"/>
        </w:rPr>
        <w:tab/>
      </w:r>
      <w:r>
        <w:rPr>
          <w:rFonts w:ascii="Times New Roman" w:hAnsi="Times New Roman" w:eastAsia="微软雅黑"/>
          <w:color w:val="333333"/>
          <w:highlight w:val="none"/>
        </w:rPr>
        <w:t>These</w:t>
      </w:r>
      <w:r>
        <w:rPr>
          <w:rFonts w:ascii="Times New Roman" w:hAnsi="Times New Roman" w:eastAsia="微软雅黑"/>
          <w:color w:val="333333"/>
          <w:sz w:val="21"/>
          <w:szCs w:val="21"/>
          <w:highlight w:val="none"/>
        </w:rPr>
        <w:t xml:space="preserve"> </w:t>
      </w:r>
      <w:r>
        <w:rPr>
          <w:rFonts w:ascii="Times New Roman" w:hAnsi="Times New Roman" w:eastAsia="微软雅黑"/>
          <w:color w:val="333333"/>
          <w:highlight w:val="none"/>
        </w:rPr>
        <w:t>Rules</w:t>
      </w:r>
      <w:r>
        <w:rPr>
          <w:rFonts w:ascii="Times New Roman" w:hAnsi="Times New Roman" w:eastAsia="微软雅黑"/>
          <w:color w:val="333333"/>
          <w:sz w:val="21"/>
          <w:szCs w:val="21"/>
          <w:highlight w:val="none"/>
        </w:rPr>
        <w:t xml:space="preserve"> </w:t>
      </w:r>
      <w:r>
        <w:rPr>
          <w:rFonts w:ascii="Times New Roman" w:hAnsi="Times New Roman" w:eastAsia="微软雅黑"/>
          <w:color w:val="333333"/>
          <w:highlight w:val="none"/>
        </w:rPr>
        <w:t>take</w:t>
      </w:r>
      <w:r>
        <w:rPr>
          <w:rFonts w:ascii="Times New Roman" w:hAnsi="Times New Roman" w:eastAsia="微软雅黑"/>
          <w:color w:val="333333"/>
          <w:sz w:val="21"/>
          <w:szCs w:val="21"/>
          <w:highlight w:val="none"/>
        </w:rPr>
        <w:t xml:space="preserve"> </w:t>
      </w:r>
      <w:r>
        <w:rPr>
          <w:rFonts w:ascii="Times New Roman" w:hAnsi="Times New Roman" w:eastAsia="微软雅黑"/>
          <w:color w:val="333333"/>
          <w:highlight w:val="none"/>
        </w:rPr>
        <w:t>effect</w:t>
      </w:r>
      <w:r>
        <w:rPr>
          <w:rFonts w:ascii="Times New Roman" w:hAnsi="Times New Roman" w:eastAsia="微软雅黑"/>
          <w:color w:val="333333"/>
          <w:sz w:val="21"/>
          <w:szCs w:val="21"/>
          <w:highlight w:val="none"/>
        </w:rPr>
        <w:t xml:space="preserve"> </w:t>
      </w:r>
      <w:r>
        <w:rPr>
          <w:rFonts w:ascii="Times New Roman" w:hAnsi="Times New Roman" w:eastAsia="微软雅黑"/>
          <w:color w:val="333333"/>
          <w:highlight w:val="none"/>
        </w:rPr>
        <w:t>on</w:t>
      </w:r>
      <w:r>
        <w:rPr>
          <w:rFonts w:ascii="Times New Roman" w:hAnsi="Times New Roman" w:eastAsia="微软雅黑"/>
          <w:color w:val="333333"/>
          <w:sz w:val="21"/>
          <w:szCs w:val="21"/>
          <w:highlight w:val="none"/>
        </w:rPr>
        <w:t xml:space="preserve"> </w:t>
      </w:r>
      <w:r>
        <w:rPr>
          <w:rFonts w:hint="eastAsia" w:ascii="Times New Roman" w:hAnsi="Times New Roman" w:eastAsia="微软雅黑"/>
          <w:color w:val="333333"/>
          <w:highlight w:val="none"/>
        </w:rPr>
        <w:t>September</w:t>
      </w:r>
      <w:r>
        <w:rPr>
          <w:rFonts w:ascii="Times New Roman" w:hAnsi="Times New Roman" w:eastAsia="微软雅黑"/>
          <w:color w:val="333333"/>
          <w:highlight w:val="none"/>
        </w:rPr>
        <w:t xml:space="preserve"> </w:t>
      </w:r>
      <w:r>
        <w:rPr>
          <w:rFonts w:hint="eastAsia" w:ascii="Times New Roman" w:hAnsi="Times New Roman" w:eastAsia="微软雅黑"/>
          <w:color w:val="333333"/>
          <w:highlight w:val="none"/>
          <w:lang w:val="en-US" w:eastAsia="zh-CN"/>
        </w:rPr>
        <w:t>11</w:t>
      </w:r>
      <w:r>
        <w:rPr>
          <w:rFonts w:ascii="Times New Roman" w:hAnsi="Times New Roman" w:eastAsia="微软雅黑"/>
          <w:color w:val="333333"/>
          <w:highlight w:val="none"/>
        </w:rPr>
        <w:t>,</w:t>
      </w:r>
      <w:r>
        <w:rPr>
          <w:rFonts w:ascii="Times New Roman" w:hAnsi="Times New Roman" w:eastAsia="微软雅黑"/>
          <w:color w:val="333333"/>
          <w:sz w:val="21"/>
          <w:szCs w:val="21"/>
          <w:highlight w:val="none"/>
        </w:rPr>
        <w:t xml:space="preserve"> </w:t>
      </w:r>
      <w:r>
        <w:rPr>
          <w:rFonts w:ascii="Times New Roman" w:hAnsi="Times New Roman" w:eastAsia="微软雅黑"/>
          <w:color w:val="333333"/>
          <w:highlight w:val="none"/>
        </w:rPr>
        <w:t>2026</w:t>
      </w:r>
      <w:r>
        <w:rPr>
          <w:rFonts w:ascii="Times New Roman" w:hAnsi="Times New Roman" w:eastAsia="微软雅黑"/>
          <w:color w:val="333333"/>
          <w:highlight w:val="none"/>
          <w:shd w:val="clear" w:color="auto" w:fill="FFFFFF"/>
        </w:rPr>
        <w:t>.</w:t>
      </w:r>
    </w:p>
    <w:p>
      <w:pPr>
        <w:pStyle w:val="4"/>
        <w:widowControl/>
        <w:spacing w:before="630" w:beforeAutospacing="0" w:afterAutospacing="0" w:line="450" w:lineRule="atLeast"/>
        <w:jc w:val="center"/>
        <w:rPr>
          <w:rFonts w:ascii="Calibri" w:hAnsi="Calibri" w:cs="Calibri"/>
          <w:sz w:val="21"/>
          <w:szCs w:val="21"/>
        </w:rPr>
      </w:pPr>
      <w:r>
        <w:rPr>
          <w:rFonts w:ascii="Times New Roman" w:hAnsi="Times New Roman" w:eastAsia="微软雅黑"/>
          <w:color w:val="333333"/>
        </w:rPr>
        <w:t>(This English version is for reference ONLY. In case of any inconsistency between the different language versions, the Chinese version prevails.)</w:t>
      </w:r>
    </w:p>
    <w:p>
      <w:pPr>
        <w:pStyle w:val="4"/>
        <w:widowControl/>
        <w:spacing w:before="630" w:beforeAutospacing="0" w:afterAutospacing="0" w:line="450" w:lineRule="atLeast"/>
        <w:ind w:firstLine="420"/>
        <w:jc w:val="center"/>
        <w:rPr>
          <w:rFonts w:ascii="Calibri" w:hAnsi="Calibri" w:cs="Calibri"/>
          <w:sz w:val="21"/>
          <w:szCs w:val="21"/>
        </w:rPr>
      </w:pPr>
      <w:r>
        <w:rPr>
          <w:rFonts w:ascii="Calibri" w:hAnsi="Calibri" w:eastAsia="微软雅黑" w:cs="Calibri"/>
          <w:color w:val="333333"/>
          <w:sz w:val="21"/>
          <w:szCs w:val="21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E5A"/>
    <w:rsid w:val="001303C8"/>
    <w:rsid w:val="00323925"/>
    <w:rsid w:val="00424817"/>
    <w:rsid w:val="004F18F7"/>
    <w:rsid w:val="006B3E5A"/>
    <w:rsid w:val="00A160BE"/>
    <w:rsid w:val="00AD35A2"/>
    <w:rsid w:val="00B22C5C"/>
    <w:rsid w:val="00C521A4"/>
    <w:rsid w:val="00C73DBD"/>
    <w:rsid w:val="026B6EA4"/>
    <w:rsid w:val="7DBF0F16"/>
    <w:rsid w:val="7FB83416"/>
    <w:rsid w:val="F2F9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批注框文本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25</Pages>
  <Words>7500</Words>
  <Characters>42751</Characters>
  <Lines>356</Lines>
  <Paragraphs>100</Paragraphs>
  <TotalTime>194</TotalTime>
  <ScaleCrop>false</ScaleCrop>
  <LinksUpToDate>false</LinksUpToDate>
  <CharactersWithSpaces>50151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2026-09-03T17:02:00Z</dcterms:created>
  <dc:creator>Administrator</dc:creator>
  <cp:lastModifiedBy>王新宇</cp:lastModifiedBy>
  <dcterms:modified xsi:type="dcterms:W3CDTF">2026-09-11T09:38:48Z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C80222B5F8BD45DD91470DBA1086AB5B</vt:lpwstr>
  </property>
</Properties>
</file>